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8B7" w:rsidRDefault="005A68B7" w:rsidP="005A68B7">
      <w:pPr>
        <w:widowControl/>
        <w:autoSpaceDE/>
        <w:autoSpaceDN/>
        <w:spacing w:after="200" w:line="276" w:lineRule="auto"/>
        <w:rPr>
          <w:rFonts w:eastAsiaTheme="minorHAnsi"/>
          <w:b/>
          <w:sz w:val="24"/>
          <w:szCs w:val="24"/>
          <w:u w:val="single"/>
        </w:rPr>
      </w:pPr>
      <w:r w:rsidRPr="00A053E5">
        <w:rPr>
          <w:noProof/>
          <w:sz w:val="24"/>
          <w:szCs w:val="24"/>
        </w:rPr>
        <w:drawing>
          <wp:inline distT="0" distB="0" distL="0" distR="0" wp14:anchorId="24BC68D3" wp14:editId="6B0E22D1">
            <wp:extent cx="5732145" cy="1019810"/>
            <wp:effectExtent l="0" t="0" r="1905" b="889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Theme="minorHAnsi"/>
          <w:b/>
          <w:sz w:val="24"/>
          <w:szCs w:val="24"/>
          <w:u w:val="single"/>
        </w:rPr>
        <w:t>RE-ADVERTISTMENT FOR TENDER</w:t>
      </w:r>
    </w:p>
    <w:p w:rsidR="005A68B7" w:rsidRPr="0081436F" w:rsidRDefault="005A68B7" w:rsidP="005A68B7">
      <w:pPr>
        <w:widowControl/>
        <w:autoSpaceDE/>
        <w:autoSpaceDN/>
        <w:spacing w:after="200" w:line="276" w:lineRule="auto"/>
        <w:rPr>
          <w:rFonts w:eastAsiaTheme="minorHAnsi"/>
          <w:b/>
          <w:u w:val="single"/>
        </w:rPr>
      </w:pPr>
      <w:r w:rsidRPr="0081436F">
        <w:rPr>
          <w:rFonts w:eastAsiaTheme="minorHAnsi"/>
          <w:b/>
          <w:sz w:val="24"/>
          <w:szCs w:val="24"/>
          <w:u w:val="single"/>
        </w:rPr>
        <w:t>TENDER NO:</w:t>
      </w:r>
      <w:r w:rsidRPr="0081436F">
        <w:rPr>
          <w:rFonts w:eastAsiaTheme="minorHAnsi"/>
          <w:b/>
          <w:u w:val="single"/>
        </w:rPr>
        <w:t xml:space="preserve"> </w:t>
      </w:r>
      <w:r w:rsidRPr="0081436F">
        <w:rPr>
          <w:rFonts w:eastAsiaTheme="minorHAnsi"/>
          <w:b/>
          <w:u w:val="single"/>
        </w:rPr>
        <w:t>ASMTTI/TNDR/2026-2028</w:t>
      </w:r>
      <w:bookmarkStart w:id="0" w:name="_GoBack"/>
      <w:bookmarkEnd w:id="0"/>
    </w:p>
    <w:p w:rsidR="005A68B7" w:rsidRPr="007427B7" w:rsidRDefault="005A68B7" w:rsidP="005A68B7">
      <w:pPr>
        <w:widowControl/>
        <w:autoSpaceDE/>
        <w:autoSpaceDN/>
        <w:spacing w:after="200" w:line="276" w:lineRule="auto"/>
        <w:rPr>
          <w:rFonts w:eastAsiaTheme="minorHAnsi"/>
          <w:b/>
        </w:rPr>
      </w:pPr>
      <w:r>
        <w:rPr>
          <w:rFonts w:eastAsiaTheme="minorHAnsi"/>
          <w:b/>
        </w:rPr>
        <w:t>PROVISION OF SECURITY SERVICE</w:t>
      </w:r>
      <w:r w:rsidR="007427B7">
        <w:rPr>
          <w:rFonts w:eastAsiaTheme="minorHAnsi"/>
          <w:b/>
        </w:rPr>
        <w:t xml:space="preserve"> FOR THE FINANCIAL YEAR 2026/2027-2027/2028</w:t>
      </w:r>
    </w:p>
    <w:p w:rsidR="005A68B7" w:rsidRPr="00B837FD" w:rsidRDefault="007427B7" w:rsidP="005A68B7">
      <w:pPr>
        <w:widowControl/>
        <w:autoSpaceDE/>
        <w:autoSpaceDN/>
        <w:spacing w:after="200" w:line="276" w:lineRule="auto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The management of </w:t>
      </w:r>
      <w:r w:rsidR="005A68B7" w:rsidRPr="00B837FD">
        <w:rPr>
          <w:rFonts w:eastAsiaTheme="minorHAnsi"/>
          <w:sz w:val="24"/>
          <w:szCs w:val="24"/>
        </w:rPr>
        <w:t xml:space="preserve">Ahmed Shahame Mwidani Technical Training Institute invites tenders </w:t>
      </w:r>
      <w:r w:rsidR="00265B70">
        <w:rPr>
          <w:rFonts w:eastAsiaTheme="minorHAnsi"/>
          <w:sz w:val="24"/>
          <w:szCs w:val="24"/>
        </w:rPr>
        <w:t xml:space="preserve">sealed bids from eligible and qualified security service providers for the provision security service for financial year </w:t>
      </w:r>
      <w:r w:rsidR="00265B70" w:rsidRPr="00265B70">
        <w:rPr>
          <w:rFonts w:eastAsiaTheme="minorHAnsi"/>
        </w:rPr>
        <w:t>2026/2027-2027/</w:t>
      </w:r>
      <w:r w:rsidR="00265B70" w:rsidRPr="00265B70">
        <w:rPr>
          <w:rFonts w:eastAsiaTheme="minorHAnsi"/>
        </w:rPr>
        <w:t>2028</w:t>
      </w:r>
      <w:r w:rsidR="00265B70">
        <w:rPr>
          <w:rFonts w:eastAsiaTheme="minorHAnsi"/>
          <w:sz w:val="24"/>
          <w:szCs w:val="24"/>
        </w:rPr>
        <w:t>.</w:t>
      </w:r>
    </w:p>
    <w:p w:rsidR="005A68B7" w:rsidRDefault="005A68B7" w:rsidP="005A68B7">
      <w:pPr>
        <w:widowControl/>
        <w:autoSpaceDE/>
        <w:autoSpaceDN/>
        <w:spacing w:after="200" w:line="276" w:lineRule="auto"/>
        <w:rPr>
          <w:rFonts w:eastAsiaTheme="minorHAnsi"/>
          <w:b/>
        </w:rPr>
      </w:pPr>
      <w:r>
        <w:rPr>
          <w:rFonts w:eastAsiaTheme="minorHAnsi"/>
          <w:b/>
        </w:rPr>
        <w:t xml:space="preserve">CATEGORY A: TENDER FY 2026-2028 </w:t>
      </w:r>
    </w:p>
    <w:tbl>
      <w:tblPr>
        <w:tblStyle w:val="TableGrid"/>
        <w:tblW w:w="8500" w:type="dxa"/>
        <w:tblLook w:val="04A0" w:firstRow="1" w:lastRow="0" w:firstColumn="1" w:lastColumn="0" w:noHBand="0" w:noVBand="1"/>
      </w:tblPr>
      <w:tblGrid>
        <w:gridCol w:w="730"/>
        <w:gridCol w:w="3234"/>
        <w:gridCol w:w="2694"/>
        <w:gridCol w:w="1842"/>
      </w:tblGrid>
      <w:tr w:rsidR="005A68B7" w:rsidTr="0038024B">
        <w:tc>
          <w:tcPr>
            <w:tcW w:w="730" w:type="dxa"/>
          </w:tcPr>
          <w:p w:rsidR="005A68B7" w:rsidRDefault="005A68B7" w:rsidP="0038024B">
            <w:pPr>
              <w:widowControl/>
              <w:autoSpaceDE/>
              <w:autoSpaceDN/>
              <w:spacing w:after="200" w:line="276" w:lineRule="auto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S/NO</w:t>
            </w:r>
          </w:p>
        </w:tc>
        <w:tc>
          <w:tcPr>
            <w:tcW w:w="3234" w:type="dxa"/>
          </w:tcPr>
          <w:p w:rsidR="005A68B7" w:rsidRDefault="005A68B7" w:rsidP="0038024B">
            <w:pPr>
              <w:widowControl/>
              <w:autoSpaceDE/>
              <w:autoSpaceDN/>
              <w:spacing w:after="200" w:line="276" w:lineRule="auto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CATEGORY NO</w:t>
            </w:r>
          </w:p>
        </w:tc>
        <w:tc>
          <w:tcPr>
            <w:tcW w:w="2694" w:type="dxa"/>
          </w:tcPr>
          <w:p w:rsidR="005A68B7" w:rsidRDefault="005A68B7" w:rsidP="0038024B">
            <w:pPr>
              <w:widowControl/>
              <w:autoSpaceDE/>
              <w:autoSpaceDN/>
              <w:spacing w:after="200" w:line="276" w:lineRule="auto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ITEM DESCRIPTION</w:t>
            </w:r>
          </w:p>
        </w:tc>
        <w:tc>
          <w:tcPr>
            <w:tcW w:w="1842" w:type="dxa"/>
          </w:tcPr>
          <w:p w:rsidR="005A68B7" w:rsidRDefault="005A68B7" w:rsidP="0038024B">
            <w:pPr>
              <w:widowControl/>
              <w:autoSpaceDE/>
              <w:autoSpaceDN/>
              <w:spacing w:after="200" w:line="276" w:lineRule="auto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ELIGIBILITY</w:t>
            </w:r>
          </w:p>
        </w:tc>
      </w:tr>
      <w:tr w:rsidR="005A68B7" w:rsidTr="0081436F">
        <w:trPr>
          <w:trHeight w:val="476"/>
        </w:trPr>
        <w:tc>
          <w:tcPr>
            <w:tcW w:w="730" w:type="dxa"/>
          </w:tcPr>
          <w:p w:rsidR="005A68B7" w:rsidRDefault="005A68B7" w:rsidP="0038024B">
            <w:pPr>
              <w:widowControl/>
              <w:autoSpaceDE/>
              <w:autoSpaceDN/>
              <w:spacing w:after="200" w:line="276" w:lineRule="auto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1</w:t>
            </w:r>
          </w:p>
          <w:p w:rsidR="005A68B7" w:rsidRDefault="005A68B7" w:rsidP="0038024B">
            <w:pPr>
              <w:widowControl/>
              <w:autoSpaceDE/>
              <w:autoSpaceDN/>
              <w:spacing w:after="200" w:line="276" w:lineRule="auto"/>
              <w:rPr>
                <w:rFonts w:eastAsiaTheme="minorHAnsi"/>
                <w:b/>
              </w:rPr>
            </w:pPr>
          </w:p>
        </w:tc>
        <w:tc>
          <w:tcPr>
            <w:tcW w:w="3234" w:type="dxa"/>
          </w:tcPr>
          <w:p w:rsidR="005A68B7" w:rsidRDefault="005A68B7" w:rsidP="0038024B">
            <w:pPr>
              <w:widowControl/>
              <w:autoSpaceDE/>
              <w:autoSpaceDN/>
              <w:spacing w:after="200" w:line="276" w:lineRule="auto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ASMTTI/TNDR/2026-2028/1</w:t>
            </w:r>
          </w:p>
          <w:p w:rsidR="005A68B7" w:rsidRPr="00C336D3" w:rsidRDefault="005A68B7" w:rsidP="0038024B">
            <w:pPr>
              <w:rPr>
                <w:rFonts w:eastAsiaTheme="minorHAnsi"/>
              </w:rPr>
            </w:pPr>
          </w:p>
        </w:tc>
        <w:tc>
          <w:tcPr>
            <w:tcW w:w="2694" w:type="dxa"/>
          </w:tcPr>
          <w:p w:rsidR="005A68B7" w:rsidRPr="0027148C" w:rsidRDefault="005A68B7" w:rsidP="0038024B">
            <w:pPr>
              <w:widowControl/>
              <w:autoSpaceDE/>
              <w:autoSpaceDN/>
              <w:spacing w:after="200" w:line="276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P</w:t>
            </w:r>
            <w:r w:rsidRPr="0027148C">
              <w:rPr>
                <w:rFonts w:eastAsiaTheme="minorHAnsi"/>
              </w:rPr>
              <w:t>rovision of security service</w:t>
            </w:r>
          </w:p>
        </w:tc>
        <w:tc>
          <w:tcPr>
            <w:tcW w:w="1842" w:type="dxa"/>
          </w:tcPr>
          <w:p w:rsidR="005A68B7" w:rsidRPr="0027148C" w:rsidRDefault="005A68B7" w:rsidP="0038024B">
            <w:pPr>
              <w:widowControl/>
              <w:autoSpaceDE/>
              <w:autoSpaceDN/>
              <w:spacing w:after="200" w:line="276" w:lineRule="auto"/>
              <w:rPr>
                <w:rFonts w:eastAsiaTheme="minorHAnsi"/>
              </w:rPr>
            </w:pPr>
            <w:r w:rsidRPr="0027148C">
              <w:rPr>
                <w:rFonts w:eastAsiaTheme="minorHAnsi"/>
              </w:rPr>
              <w:t>Open</w:t>
            </w:r>
          </w:p>
        </w:tc>
      </w:tr>
    </w:tbl>
    <w:p w:rsidR="005A68B7" w:rsidRPr="0081436F" w:rsidRDefault="005A68B7" w:rsidP="0081436F">
      <w:pPr>
        <w:widowControl/>
        <w:autoSpaceDE/>
        <w:autoSpaceDN/>
        <w:spacing w:after="200" w:line="276" w:lineRule="auto"/>
        <w:rPr>
          <w:rFonts w:eastAsiaTheme="minorHAnsi"/>
        </w:rPr>
      </w:pPr>
    </w:p>
    <w:p w:rsidR="005A68B7" w:rsidRPr="00265B70" w:rsidRDefault="005A68B7" w:rsidP="00265B70">
      <w:pPr>
        <w:pStyle w:val="ListParagraph"/>
        <w:widowControl/>
        <w:numPr>
          <w:ilvl w:val="0"/>
          <w:numId w:val="2"/>
        </w:numPr>
        <w:autoSpaceDE/>
        <w:autoSpaceDN/>
        <w:spacing w:after="200" w:line="276" w:lineRule="auto"/>
        <w:jc w:val="left"/>
        <w:rPr>
          <w:rFonts w:eastAsiaTheme="minorHAnsi"/>
        </w:rPr>
      </w:pPr>
      <w:r w:rsidRPr="0050668F">
        <w:rPr>
          <w:rFonts w:eastAsiaTheme="minorHAnsi"/>
        </w:rPr>
        <w:t xml:space="preserve">The complete tender documents may be obtained from </w:t>
      </w:r>
      <w:r w:rsidRPr="0050668F">
        <w:rPr>
          <w:rFonts w:eastAsiaTheme="minorHAnsi"/>
          <w:b/>
        </w:rPr>
        <w:t>AHMED SHAHAME MWIDANI TECHNICAL</w:t>
      </w:r>
      <w:r w:rsidRPr="0050668F">
        <w:rPr>
          <w:rFonts w:eastAsiaTheme="minorHAnsi"/>
        </w:rPr>
        <w:t xml:space="preserve"> </w:t>
      </w:r>
      <w:r w:rsidRPr="0050668F">
        <w:rPr>
          <w:rFonts w:eastAsiaTheme="minorHAnsi"/>
          <w:b/>
        </w:rPr>
        <w:t>TRAINING INSTITUTE</w:t>
      </w:r>
      <w:r w:rsidRPr="0050668F">
        <w:rPr>
          <w:rFonts w:eastAsiaTheme="minorHAnsi"/>
        </w:rPr>
        <w:t xml:space="preserve"> </w:t>
      </w:r>
      <w:r>
        <w:rPr>
          <w:rFonts w:eastAsiaTheme="minorHAnsi"/>
        </w:rPr>
        <w:t xml:space="preserve">upon payment of non-refundable </w:t>
      </w:r>
      <w:r w:rsidRPr="0050668F">
        <w:rPr>
          <w:rFonts w:eastAsiaTheme="minorHAnsi"/>
        </w:rPr>
        <w:t xml:space="preserve"> fee </w:t>
      </w:r>
      <w:r>
        <w:rPr>
          <w:rFonts w:eastAsiaTheme="minorHAnsi"/>
        </w:rPr>
        <w:t xml:space="preserve">of kshs </w:t>
      </w:r>
      <w:r w:rsidRPr="0050668F">
        <w:rPr>
          <w:rFonts w:eastAsiaTheme="minorHAnsi"/>
        </w:rPr>
        <w:t xml:space="preserve">1000.00 </w:t>
      </w:r>
      <w:r>
        <w:rPr>
          <w:rFonts w:eastAsiaTheme="minorHAnsi"/>
        </w:rPr>
        <w:t xml:space="preserve">(one thousand shillings </w:t>
      </w:r>
      <w:r w:rsidRPr="0050668F">
        <w:rPr>
          <w:rFonts w:eastAsiaTheme="minorHAnsi"/>
        </w:rPr>
        <w:t>only</w:t>
      </w:r>
      <w:r>
        <w:rPr>
          <w:rFonts w:eastAsiaTheme="minorHAnsi"/>
        </w:rPr>
        <w:t xml:space="preserve">) per documents payable in the bank or M-pesa  Pay bill during normal working hours or download them from the college website </w:t>
      </w:r>
      <w:hyperlink r:id="rId6" w:history="1">
        <w:r w:rsidRPr="00365DB5">
          <w:rPr>
            <w:rStyle w:val="Hyperlink"/>
            <w:rFonts w:eastAsiaTheme="minorHAnsi"/>
          </w:rPr>
          <w:t>https://ahmedmwidanitvc.ac.ke/</w:t>
        </w:r>
      </w:hyperlink>
    </w:p>
    <w:p w:rsidR="005A68B7" w:rsidRPr="00A053E5" w:rsidRDefault="005A68B7" w:rsidP="005A68B7">
      <w:pPr>
        <w:pStyle w:val="ListParagraph"/>
        <w:widowControl/>
        <w:autoSpaceDE/>
        <w:autoSpaceDN/>
        <w:spacing w:after="200"/>
        <w:ind w:left="720" w:firstLine="0"/>
        <w:jc w:val="left"/>
        <w:rPr>
          <w:rFonts w:eastAsia="Calibri"/>
          <w:sz w:val="24"/>
          <w:szCs w:val="24"/>
        </w:rPr>
      </w:pPr>
      <w:r w:rsidRPr="00A053E5">
        <w:rPr>
          <w:rFonts w:eastAsia="Calibri"/>
          <w:sz w:val="24"/>
          <w:szCs w:val="24"/>
        </w:rPr>
        <w:t>BANK:</w:t>
      </w:r>
      <w:r w:rsidRPr="00A053E5">
        <w:rPr>
          <w:rFonts w:eastAsia="Calibri"/>
          <w:b/>
          <w:sz w:val="24"/>
          <w:szCs w:val="24"/>
        </w:rPr>
        <w:t xml:space="preserve"> EQUITY BANK</w:t>
      </w:r>
    </w:p>
    <w:p w:rsidR="005A68B7" w:rsidRPr="00A053E5" w:rsidRDefault="005A68B7" w:rsidP="005A68B7">
      <w:pPr>
        <w:pStyle w:val="ListParagraph"/>
        <w:widowControl/>
        <w:autoSpaceDE/>
        <w:autoSpaceDN/>
        <w:spacing w:after="200"/>
        <w:ind w:left="720" w:firstLine="0"/>
        <w:jc w:val="left"/>
        <w:rPr>
          <w:rFonts w:eastAsia="Calibri"/>
          <w:b/>
          <w:sz w:val="24"/>
          <w:szCs w:val="24"/>
        </w:rPr>
      </w:pPr>
      <w:r w:rsidRPr="00A053E5">
        <w:rPr>
          <w:rFonts w:eastAsia="Calibri"/>
          <w:sz w:val="24"/>
          <w:szCs w:val="24"/>
        </w:rPr>
        <w:t>ACCOUNT NAME:</w:t>
      </w:r>
      <w:r w:rsidRPr="00A053E5">
        <w:rPr>
          <w:rFonts w:eastAsia="Calibri"/>
          <w:b/>
          <w:sz w:val="24"/>
          <w:szCs w:val="24"/>
        </w:rPr>
        <w:t xml:space="preserve"> AMHED SHAHAME MWIDANI TECHNICAL AND VOCATIONAL</w:t>
      </w:r>
    </w:p>
    <w:p w:rsidR="005A68B7" w:rsidRPr="00A053E5" w:rsidRDefault="005A68B7" w:rsidP="005A68B7">
      <w:pPr>
        <w:pStyle w:val="ListParagraph"/>
        <w:widowControl/>
        <w:autoSpaceDE/>
        <w:autoSpaceDN/>
        <w:spacing w:after="200"/>
        <w:ind w:left="720" w:firstLine="0"/>
        <w:jc w:val="left"/>
        <w:rPr>
          <w:rFonts w:eastAsia="Calibri"/>
          <w:sz w:val="24"/>
          <w:szCs w:val="24"/>
        </w:rPr>
      </w:pPr>
      <w:r w:rsidRPr="00A053E5">
        <w:rPr>
          <w:rFonts w:eastAsia="Calibri"/>
          <w:sz w:val="24"/>
          <w:szCs w:val="24"/>
        </w:rPr>
        <w:t>A/C NO:</w:t>
      </w:r>
      <w:r w:rsidRPr="00A053E5">
        <w:rPr>
          <w:rFonts w:eastAsia="Calibri"/>
          <w:b/>
          <w:sz w:val="24"/>
          <w:szCs w:val="24"/>
        </w:rPr>
        <w:t xml:space="preserve"> 1200284808387</w:t>
      </w:r>
    </w:p>
    <w:p w:rsidR="005A68B7" w:rsidRPr="00A053E5" w:rsidRDefault="005A68B7" w:rsidP="005A68B7">
      <w:pPr>
        <w:pStyle w:val="ListParagraph"/>
        <w:widowControl/>
        <w:autoSpaceDE/>
        <w:autoSpaceDN/>
        <w:spacing w:after="200"/>
        <w:ind w:left="720" w:firstLine="0"/>
        <w:jc w:val="left"/>
        <w:rPr>
          <w:rFonts w:eastAsia="Calibri"/>
          <w:sz w:val="24"/>
          <w:szCs w:val="24"/>
        </w:rPr>
      </w:pPr>
      <w:r w:rsidRPr="00A053E5">
        <w:rPr>
          <w:rFonts w:eastAsia="Calibri"/>
          <w:sz w:val="24"/>
          <w:szCs w:val="24"/>
        </w:rPr>
        <w:t>OR</w:t>
      </w:r>
    </w:p>
    <w:p w:rsidR="005A68B7" w:rsidRPr="00A053E5" w:rsidRDefault="005A68B7" w:rsidP="005A68B7">
      <w:pPr>
        <w:pStyle w:val="ListParagraph"/>
        <w:widowControl/>
        <w:autoSpaceDE/>
        <w:autoSpaceDN/>
        <w:spacing w:after="200"/>
        <w:ind w:left="720" w:firstLine="0"/>
        <w:jc w:val="left"/>
        <w:rPr>
          <w:rFonts w:eastAsia="Calibri"/>
          <w:sz w:val="24"/>
          <w:szCs w:val="24"/>
        </w:rPr>
      </w:pPr>
      <w:r w:rsidRPr="00A053E5">
        <w:rPr>
          <w:rFonts w:eastAsia="Calibri"/>
          <w:sz w:val="24"/>
          <w:szCs w:val="24"/>
        </w:rPr>
        <w:t>M-PESA: PAYBILL NO:</w:t>
      </w:r>
      <w:r w:rsidRPr="00A053E5">
        <w:rPr>
          <w:rFonts w:eastAsia="Calibri"/>
          <w:b/>
          <w:sz w:val="24"/>
          <w:szCs w:val="24"/>
        </w:rPr>
        <w:t xml:space="preserve"> 247247</w:t>
      </w:r>
    </w:p>
    <w:p w:rsidR="005A68B7" w:rsidRPr="00A053E5" w:rsidRDefault="005A68B7" w:rsidP="005A68B7">
      <w:pPr>
        <w:pStyle w:val="ListParagraph"/>
        <w:widowControl/>
        <w:autoSpaceDE/>
        <w:autoSpaceDN/>
        <w:spacing w:after="200"/>
        <w:ind w:left="720" w:firstLine="0"/>
        <w:jc w:val="left"/>
        <w:rPr>
          <w:rFonts w:eastAsia="Calibri"/>
          <w:b/>
          <w:sz w:val="24"/>
          <w:szCs w:val="24"/>
        </w:rPr>
      </w:pPr>
      <w:r w:rsidRPr="00A053E5">
        <w:rPr>
          <w:rFonts w:eastAsia="Calibri"/>
          <w:sz w:val="24"/>
          <w:szCs w:val="24"/>
        </w:rPr>
        <w:t>A/C NO:</w:t>
      </w:r>
      <w:r w:rsidRPr="00A053E5">
        <w:rPr>
          <w:rFonts w:eastAsia="Calibri"/>
          <w:b/>
          <w:sz w:val="24"/>
          <w:szCs w:val="24"/>
        </w:rPr>
        <w:t xml:space="preserve"> 323211</w:t>
      </w:r>
    </w:p>
    <w:p w:rsidR="005A68B7" w:rsidRPr="00A053E5" w:rsidRDefault="005A68B7" w:rsidP="005A68B7">
      <w:pPr>
        <w:pStyle w:val="ListParagraph"/>
        <w:widowControl/>
        <w:numPr>
          <w:ilvl w:val="0"/>
          <w:numId w:val="1"/>
        </w:numPr>
        <w:autoSpaceDE/>
        <w:autoSpaceDN/>
        <w:spacing w:after="200"/>
        <w:jc w:val="left"/>
        <w:rPr>
          <w:rFonts w:eastAsiaTheme="minorHAnsi"/>
        </w:rPr>
      </w:pPr>
      <w:r w:rsidRPr="00A053E5">
        <w:rPr>
          <w:rFonts w:eastAsiaTheme="minorHAnsi"/>
        </w:rPr>
        <w:t>The completed documents shall be submitted in plain sealed envelopes with the tender number clearly written on top –left of the envelope and addressed to:</w:t>
      </w:r>
    </w:p>
    <w:p w:rsidR="0081436F" w:rsidRDefault="0081436F" w:rsidP="005A68B7">
      <w:pPr>
        <w:pStyle w:val="ListParagraph"/>
        <w:widowControl/>
        <w:autoSpaceDE/>
        <w:autoSpaceDN/>
        <w:spacing w:after="200"/>
        <w:ind w:left="720" w:firstLine="0"/>
        <w:jc w:val="left"/>
        <w:rPr>
          <w:rFonts w:eastAsiaTheme="minorHAnsi"/>
          <w:b/>
        </w:rPr>
      </w:pPr>
    </w:p>
    <w:p w:rsidR="005A68B7" w:rsidRPr="00A053E5" w:rsidRDefault="005A68B7" w:rsidP="005A68B7">
      <w:pPr>
        <w:pStyle w:val="ListParagraph"/>
        <w:widowControl/>
        <w:autoSpaceDE/>
        <w:autoSpaceDN/>
        <w:spacing w:after="200"/>
        <w:ind w:left="720" w:firstLine="0"/>
        <w:jc w:val="left"/>
        <w:rPr>
          <w:rFonts w:eastAsiaTheme="minorHAnsi"/>
          <w:b/>
        </w:rPr>
      </w:pPr>
      <w:r w:rsidRPr="00A053E5">
        <w:rPr>
          <w:rFonts w:eastAsiaTheme="minorHAnsi"/>
          <w:b/>
        </w:rPr>
        <w:lastRenderedPageBreak/>
        <w:t>THE PRINCIPAL,</w:t>
      </w:r>
    </w:p>
    <w:p w:rsidR="005A68B7" w:rsidRPr="00A053E5" w:rsidRDefault="005A68B7" w:rsidP="005A68B7">
      <w:pPr>
        <w:pStyle w:val="ListParagraph"/>
        <w:widowControl/>
        <w:autoSpaceDE/>
        <w:autoSpaceDN/>
        <w:spacing w:after="200"/>
        <w:ind w:left="720" w:firstLine="0"/>
        <w:jc w:val="left"/>
        <w:rPr>
          <w:rFonts w:eastAsiaTheme="minorHAnsi"/>
          <w:b/>
        </w:rPr>
      </w:pPr>
      <w:r w:rsidRPr="00A053E5">
        <w:rPr>
          <w:rFonts w:eastAsiaTheme="minorHAnsi"/>
          <w:b/>
        </w:rPr>
        <w:t>AHMED SHSHSME MWIDANI TECHNICAL AND VOCATIONAL COLLEGE,</w:t>
      </w:r>
    </w:p>
    <w:p w:rsidR="005A68B7" w:rsidRPr="00A053E5" w:rsidRDefault="005A68B7" w:rsidP="005A68B7">
      <w:pPr>
        <w:pStyle w:val="ListParagraph"/>
        <w:widowControl/>
        <w:autoSpaceDE/>
        <w:autoSpaceDN/>
        <w:spacing w:after="200" w:line="276" w:lineRule="auto"/>
        <w:ind w:left="720" w:firstLine="0"/>
        <w:jc w:val="left"/>
        <w:rPr>
          <w:b/>
          <w:color w:val="221F1F"/>
          <w:spacing w:val="-3"/>
          <w:sz w:val="24"/>
          <w:szCs w:val="24"/>
        </w:rPr>
      </w:pPr>
      <w:r w:rsidRPr="00A053E5">
        <w:rPr>
          <w:rFonts w:eastAsiaTheme="minorHAnsi"/>
          <w:b/>
        </w:rPr>
        <w:t>P.O BOX:</w:t>
      </w:r>
      <w:r w:rsidRPr="00A053E5">
        <w:rPr>
          <w:b/>
          <w:color w:val="221F1F"/>
          <w:sz w:val="24"/>
          <w:szCs w:val="24"/>
        </w:rPr>
        <w:t xml:space="preserve"> 93800-80102,</w:t>
      </w:r>
      <w:r w:rsidRPr="00A053E5">
        <w:rPr>
          <w:b/>
          <w:color w:val="221F1F"/>
          <w:spacing w:val="-3"/>
          <w:sz w:val="24"/>
          <w:szCs w:val="24"/>
        </w:rPr>
        <w:t xml:space="preserve"> </w:t>
      </w:r>
    </w:p>
    <w:p w:rsidR="005A68B7" w:rsidRPr="00A053E5" w:rsidRDefault="005A68B7" w:rsidP="005A68B7">
      <w:pPr>
        <w:pStyle w:val="ListParagraph"/>
        <w:widowControl/>
        <w:autoSpaceDE/>
        <w:autoSpaceDN/>
        <w:spacing w:after="200" w:line="276" w:lineRule="auto"/>
        <w:ind w:left="720" w:firstLine="0"/>
        <w:jc w:val="left"/>
        <w:rPr>
          <w:b/>
          <w:color w:val="221F1F"/>
          <w:sz w:val="24"/>
          <w:szCs w:val="24"/>
        </w:rPr>
      </w:pPr>
      <w:r w:rsidRPr="00A053E5">
        <w:rPr>
          <w:b/>
          <w:color w:val="221F1F"/>
          <w:sz w:val="24"/>
          <w:szCs w:val="24"/>
        </w:rPr>
        <w:t>MOMBASA.</w:t>
      </w:r>
    </w:p>
    <w:p w:rsidR="005A68B7" w:rsidRDefault="005A68B7" w:rsidP="005A68B7">
      <w:pPr>
        <w:widowControl/>
        <w:autoSpaceDE/>
        <w:autoSpaceDN/>
        <w:spacing w:after="200" w:line="276" w:lineRule="auto"/>
        <w:rPr>
          <w:rFonts w:eastAsiaTheme="minorHAnsi"/>
          <w:b/>
        </w:rPr>
      </w:pPr>
    </w:p>
    <w:p w:rsidR="005A68B7" w:rsidRDefault="005A68B7" w:rsidP="005A68B7">
      <w:pPr>
        <w:widowControl/>
        <w:autoSpaceDE/>
        <w:autoSpaceDN/>
        <w:spacing w:after="200" w:line="276" w:lineRule="auto"/>
        <w:rPr>
          <w:rFonts w:eastAsiaTheme="minorHAnsi"/>
          <w:b/>
        </w:rPr>
      </w:pPr>
    </w:p>
    <w:p w:rsidR="00397981" w:rsidRDefault="00397981"/>
    <w:sectPr w:rsidR="0039798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C7C96"/>
    <w:multiLevelType w:val="hybridMultilevel"/>
    <w:tmpl w:val="D7BCC5CA"/>
    <w:lvl w:ilvl="0" w:tplc="97DC804C">
      <w:numFmt w:val="none"/>
      <w:lvlText w:val="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27494B"/>
    <w:multiLevelType w:val="hybridMultilevel"/>
    <w:tmpl w:val="855EE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2C7F8D"/>
    <w:multiLevelType w:val="hybridMultilevel"/>
    <w:tmpl w:val="401A7D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8B7"/>
    <w:rsid w:val="00265B70"/>
    <w:rsid w:val="00397981"/>
    <w:rsid w:val="005A68B7"/>
    <w:rsid w:val="007427B7"/>
    <w:rsid w:val="00814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7531C"/>
  <w15:chartTrackingRefBased/>
  <w15:docId w15:val="{CE874E3F-20B2-4F1C-AD1D-4A164478E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5A68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Citation List,본문(내용),List Paragraph (numbered (a)),Colorful List - Accent 11,List Item,Bullets,List Bullet Mary,Akapit z listą BS,List Paragraph 1,List_Paragraph,Multilevel para_II,List Paragraph1,Numbered List Paragraph,Normal 2,Referenc"/>
    <w:basedOn w:val="Normal"/>
    <w:link w:val="ListParagraphChar"/>
    <w:uiPriority w:val="1"/>
    <w:qFormat/>
    <w:rsid w:val="005A68B7"/>
    <w:pPr>
      <w:ind w:left="844" w:hanging="630"/>
      <w:jc w:val="both"/>
    </w:pPr>
  </w:style>
  <w:style w:type="table" w:styleId="TableGrid">
    <w:name w:val="Table Grid"/>
    <w:basedOn w:val="TableNormal"/>
    <w:uiPriority w:val="59"/>
    <w:rsid w:val="005A68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Citation List Char,본문(내용) Char,List Paragraph (numbered (a)) Char,Colorful List - Accent 11 Char,List Item Char,Bullets Char,List Bullet Mary Char,Akapit z listą BS Char,List Paragraph 1 Char,List_Paragraph Char,List Paragraph1 Char"/>
    <w:link w:val="ListParagraph"/>
    <w:uiPriority w:val="1"/>
    <w:locked/>
    <w:rsid w:val="005A68B7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5A68B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hmedmwidanitvc.ac.ke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PROCUREMENT</dc:creator>
  <cp:keywords/>
  <dc:description/>
  <cp:lastModifiedBy>PROCUREMENT</cp:lastModifiedBy>
  <cp:revision>1</cp:revision>
  <dcterms:created xsi:type="dcterms:W3CDTF">2026-07-07T05:25:00Z</dcterms:created>
  <dcterms:modified xsi:type="dcterms:W3CDTF">2026-07-07T06:03:00Z</dcterms:modified>
</cp:coreProperties>
</file>